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bookmarkStart w:id="0" w:name="_GoBack"/>
      <w:bookmarkEnd w:id="0"/>
    </w:p>
    <w:p w14:paraId="74EAD37A" w14:textId="77777777" w:rsidR="002427A6" w:rsidRDefault="002427A6" w:rsidP="002427A6">
      <w:pPr>
        <w:ind w:left="2832"/>
        <w:jc w:val="both"/>
        <w:rPr>
          <w:b/>
          <w:sz w:val="28"/>
          <w:szCs w:val="28"/>
        </w:rPr>
      </w:pPr>
      <w:r>
        <w:rPr>
          <w:b/>
          <w:sz w:val="28"/>
          <w:szCs w:val="28"/>
        </w:rPr>
        <w:t>PROIECT    DE    HOTĂRÂRE</w:t>
      </w:r>
    </w:p>
    <w:p w14:paraId="6FBFEBC6" w14:textId="77777777" w:rsidR="002427A6" w:rsidRDefault="002427A6" w:rsidP="002427A6">
      <w:pPr>
        <w:jc w:val="both"/>
        <w:rPr>
          <w:b/>
          <w:sz w:val="28"/>
          <w:szCs w:val="28"/>
        </w:rPr>
      </w:pPr>
      <w:r>
        <w:rPr>
          <w:b/>
          <w:sz w:val="28"/>
          <w:szCs w:val="28"/>
        </w:rPr>
        <w:t xml:space="preserve">  privind aprobarea subvenționării totale a sterilizării câinilor cu stăpân ce </w:t>
      </w:r>
    </w:p>
    <w:p w14:paraId="30C4FFE5" w14:textId="77777777" w:rsidR="002427A6" w:rsidRDefault="002427A6" w:rsidP="002427A6">
      <w:pPr>
        <w:jc w:val="both"/>
        <w:rPr>
          <w:b/>
          <w:sz w:val="28"/>
          <w:szCs w:val="28"/>
        </w:rPr>
      </w:pPr>
      <w:r>
        <w:rPr>
          <w:b/>
          <w:sz w:val="28"/>
          <w:szCs w:val="28"/>
        </w:rPr>
        <w:t xml:space="preserve">        aparțin rasei comune sau a metișilor aflați pe raza Municipiului Dej</w:t>
      </w:r>
    </w:p>
    <w:p w14:paraId="1099BC80" w14:textId="77777777" w:rsidR="002427A6" w:rsidRDefault="002427A6" w:rsidP="002427A6">
      <w:pPr>
        <w:jc w:val="both"/>
        <w:rPr>
          <w:sz w:val="28"/>
          <w:szCs w:val="28"/>
        </w:rPr>
      </w:pPr>
    </w:p>
    <w:p w14:paraId="74E138D6" w14:textId="77777777" w:rsidR="002427A6" w:rsidRDefault="002427A6" w:rsidP="002427A6">
      <w:pPr>
        <w:ind w:firstLine="708"/>
        <w:jc w:val="both"/>
        <w:rPr>
          <w:sz w:val="28"/>
          <w:szCs w:val="28"/>
        </w:rPr>
      </w:pPr>
      <w:r>
        <w:rPr>
          <w:sz w:val="28"/>
          <w:szCs w:val="28"/>
        </w:rPr>
        <w:t>Consiliul Local al Municipiului Dej, judeţul Cluj;</w:t>
      </w:r>
    </w:p>
    <w:p w14:paraId="7F4E6EBD" w14:textId="77777777" w:rsidR="002427A6" w:rsidRDefault="002427A6" w:rsidP="002427A6">
      <w:pPr>
        <w:jc w:val="both"/>
        <w:rPr>
          <w:sz w:val="28"/>
          <w:szCs w:val="28"/>
        </w:rPr>
      </w:pPr>
      <w:r>
        <w:rPr>
          <w:sz w:val="28"/>
          <w:szCs w:val="28"/>
        </w:rPr>
        <w:tab/>
        <w:t>Întrunit în şedinţa publică ordinară din data de ………………;</w:t>
      </w:r>
    </w:p>
    <w:p w14:paraId="7EFB3261" w14:textId="77777777" w:rsidR="002427A6" w:rsidRDefault="002427A6" w:rsidP="002427A6">
      <w:pPr>
        <w:ind w:firstLine="708"/>
        <w:jc w:val="both"/>
        <w:rPr>
          <w:sz w:val="28"/>
          <w:szCs w:val="28"/>
          <w:lang w:val="en-US"/>
        </w:rPr>
      </w:pPr>
      <w:r>
        <w:rPr>
          <w:sz w:val="28"/>
          <w:szCs w:val="28"/>
        </w:rPr>
        <w:t xml:space="preserve">Având în vedere </w:t>
      </w:r>
      <w:r>
        <w:rPr>
          <w:b/>
          <w:sz w:val="28"/>
          <w:szCs w:val="28"/>
        </w:rPr>
        <w:t>expunerea de motive</w:t>
      </w:r>
      <w:r>
        <w:rPr>
          <w:sz w:val="28"/>
          <w:szCs w:val="28"/>
        </w:rPr>
        <w:t xml:space="preserve"> la proiectul de hotărâre,  prin care </w:t>
      </w:r>
      <w:r>
        <w:rPr>
          <w:i/>
          <w:sz w:val="28"/>
          <w:szCs w:val="28"/>
        </w:rPr>
        <w:t xml:space="preserve">se propune aprobarea </w:t>
      </w:r>
      <w:r>
        <w:rPr>
          <w:sz w:val="28"/>
          <w:szCs w:val="28"/>
        </w:rPr>
        <w:t>subvenționării totale a sterilizării câinilor cu stăpân ce aparțin rasei comune sau a metișilor aflați pe raza Municipiului Dej</w:t>
      </w:r>
      <w:r>
        <w:rPr>
          <w:sz w:val="28"/>
          <w:szCs w:val="28"/>
          <w:lang w:val="en-US"/>
        </w:rPr>
        <w:t>;</w:t>
      </w:r>
    </w:p>
    <w:p w14:paraId="05C8BED5" w14:textId="77777777" w:rsidR="002427A6" w:rsidRDefault="002427A6" w:rsidP="002427A6">
      <w:pPr>
        <w:ind w:firstLine="708"/>
        <w:jc w:val="both"/>
        <w:rPr>
          <w:sz w:val="28"/>
          <w:szCs w:val="28"/>
        </w:rPr>
      </w:pPr>
      <w:r>
        <w:rPr>
          <w:sz w:val="28"/>
          <w:szCs w:val="28"/>
        </w:rPr>
        <w:t xml:space="preserve">Ținând cont de </w:t>
      </w:r>
      <w:r>
        <w:rPr>
          <w:b/>
          <w:sz w:val="28"/>
          <w:szCs w:val="28"/>
        </w:rPr>
        <w:t>Raportul de specialitate</w:t>
      </w:r>
      <w:r>
        <w:rPr>
          <w:sz w:val="28"/>
          <w:szCs w:val="28"/>
        </w:rPr>
        <w:t xml:space="preserve"> întocmit de Serviciul Public de Administrare a Domeniului Public prin care </w:t>
      </w:r>
      <w:r>
        <w:rPr>
          <w:i/>
          <w:sz w:val="28"/>
          <w:szCs w:val="28"/>
        </w:rPr>
        <w:t xml:space="preserve">se propune aprobarea </w:t>
      </w:r>
      <w:r>
        <w:rPr>
          <w:sz w:val="28"/>
          <w:szCs w:val="28"/>
        </w:rPr>
        <w:t>subvenționării totale a sterilizării câinilor cu stăpân ce aparțin rasei comune sau a metișilor aflați pe raza Municipiului Dej;</w:t>
      </w:r>
    </w:p>
    <w:p w14:paraId="014DB425" w14:textId="77777777" w:rsidR="002427A6" w:rsidRDefault="002427A6" w:rsidP="002427A6">
      <w:pPr>
        <w:ind w:firstLine="708"/>
        <w:jc w:val="both"/>
        <w:rPr>
          <w:sz w:val="28"/>
          <w:szCs w:val="28"/>
        </w:rPr>
      </w:pPr>
      <w:r>
        <w:rPr>
          <w:sz w:val="28"/>
          <w:szCs w:val="28"/>
        </w:rPr>
        <w:lastRenderedPageBreak/>
        <w:t xml:space="preserve">Având în vedere prevederile </w:t>
      </w:r>
      <w:r>
        <w:rPr>
          <w:b/>
          <w:sz w:val="28"/>
          <w:szCs w:val="28"/>
        </w:rPr>
        <w:t>Art. 41 din Hotărârea Guvernului nr.1059/2013</w:t>
      </w:r>
      <w:r>
        <w:rPr>
          <w:sz w:val="28"/>
          <w:szCs w:val="28"/>
        </w:rPr>
        <w:t xml:space="preserve"> pentru aprobarea Normelor metodologice de aplicare a Ordonanței de urgență a Guvernului nr.155/2001 privind aprobarea programului de gestionare a câinilor fără stăpân</w:t>
      </w:r>
      <w:r>
        <w:rPr>
          <w:sz w:val="28"/>
          <w:szCs w:val="28"/>
          <w:lang w:val="en-US"/>
        </w:rPr>
        <w:t xml:space="preserve">; </w:t>
      </w:r>
      <w:r>
        <w:rPr>
          <w:sz w:val="28"/>
          <w:szCs w:val="28"/>
        </w:rPr>
        <w:t xml:space="preserve"> </w:t>
      </w:r>
    </w:p>
    <w:p w14:paraId="1D049CDA" w14:textId="77777777" w:rsidR="002427A6" w:rsidRDefault="002427A6" w:rsidP="002427A6">
      <w:pPr>
        <w:ind w:firstLine="708"/>
        <w:jc w:val="both"/>
        <w:rPr>
          <w:sz w:val="28"/>
          <w:szCs w:val="28"/>
        </w:rPr>
      </w:pPr>
      <w:r>
        <w:rPr>
          <w:sz w:val="28"/>
          <w:szCs w:val="28"/>
        </w:rPr>
        <w:t>În temeiul Art.36 alin.(1), alin.(2) lit.d) și alin.(6) lit.a) pct.19, Art.39 alin.(1) și Art.45 alin.(2) din Legea administraţiei publice locale nr. 215/2001, republicată, cu modificările şi completările ulterioare,</w:t>
      </w:r>
    </w:p>
    <w:p w14:paraId="55020D85" w14:textId="77777777" w:rsidR="002427A6" w:rsidRDefault="002427A6" w:rsidP="002427A6">
      <w:pPr>
        <w:jc w:val="both"/>
        <w:rPr>
          <w:sz w:val="28"/>
          <w:szCs w:val="28"/>
        </w:rPr>
      </w:pPr>
    </w:p>
    <w:p w14:paraId="4ACD80BE" w14:textId="77777777" w:rsidR="002427A6" w:rsidRDefault="002427A6" w:rsidP="002427A6">
      <w:pPr>
        <w:ind w:left="2832" w:firstLine="708"/>
        <w:jc w:val="both"/>
        <w:rPr>
          <w:sz w:val="28"/>
          <w:szCs w:val="28"/>
        </w:rPr>
      </w:pPr>
      <w:r>
        <w:rPr>
          <w:sz w:val="28"/>
          <w:szCs w:val="28"/>
        </w:rPr>
        <w:t>H O T Ă R Ă Ş T E:</w:t>
      </w:r>
    </w:p>
    <w:p w14:paraId="48D0DDE0" w14:textId="77777777" w:rsidR="002427A6" w:rsidRDefault="002427A6" w:rsidP="002427A6">
      <w:pPr>
        <w:jc w:val="both"/>
        <w:rPr>
          <w:sz w:val="28"/>
          <w:szCs w:val="28"/>
          <w:highlight w:val="yellow"/>
        </w:rPr>
      </w:pPr>
    </w:p>
    <w:p w14:paraId="0FDCC6F3" w14:textId="77777777" w:rsidR="002427A6" w:rsidRDefault="002427A6" w:rsidP="002427A6">
      <w:pPr>
        <w:jc w:val="both"/>
        <w:rPr>
          <w:sz w:val="28"/>
          <w:szCs w:val="28"/>
          <w:highlight w:val="yellow"/>
        </w:rPr>
      </w:pPr>
      <w:r>
        <w:rPr>
          <w:sz w:val="28"/>
          <w:szCs w:val="28"/>
          <w:highlight w:val="yellow"/>
        </w:rPr>
        <w:t xml:space="preserve">                   </w:t>
      </w:r>
    </w:p>
    <w:p w14:paraId="23C91353" w14:textId="77777777" w:rsidR="002427A6" w:rsidRDefault="002427A6" w:rsidP="002427A6">
      <w:pPr>
        <w:jc w:val="both"/>
        <w:rPr>
          <w:sz w:val="28"/>
          <w:szCs w:val="28"/>
        </w:rPr>
      </w:pPr>
      <w:r>
        <w:rPr>
          <w:sz w:val="28"/>
          <w:szCs w:val="28"/>
        </w:rPr>
        <w:t xml:space="preserve">            </w:t>
      </w:r>
      <w:r>
        <w:rPr>
          <w:b/>
          <w:sz w:val="28"/>
          <w:szCs w:val="28"/>
        </w:rPr>
        <w:t>Art.1</w:t>
      </w:r>
      <w:r>
        <w:rPr>
          <w:sz w:val="28"/>
          <w:szCs w:val="28"/>
        </w:rPr>
        <w:t xml:space="preserve">  Se aprobă subvenționarea  totală a sterilizării câinilor de  rasă comună, cu stăpân, persoane fizice/juridice cu domiciliul/sediul pe raza Municipiului Dej, conform Anexei – Procedura de subvenționare, parte integrantă din prezenta hotărâre.</w:t>
      </w:r>
    </w:p>
    <w:p w14:paraId="73F70FB8" w14:textId="77777777" w:rsidR="002427A6" w:rsidRDefault="002427A6" w:rsidP="002427A6">
      <w:pPr>
        <w:jc w:val="both"/>
        <w:rPr>
          <w:sz w:val="28"/>
          <w:szCs w:val="28"/>
          <w:highlight w:val="yellow"/>
        </w:rPr>
      </w:pPr>
    </w:p>
    <w:p w14:paraId="68230B5D" w14:textId="77777777" w:rsidR="002427A6" w:rsidRDefault="002427A6" w:rsidP="002427A6">
      <w:pPr>
        <w:ind w:firstLine="708"/>
        <w:jc w:val="both"/>
        <w:rPr>
          <w:sz w:val="28"/>
          <w:szCs w:val="28"/>
        </w:rPr>
      </w:pPr>
      <w:r>
        <w:rPr>
          <w:b/>
          <w:sz w:val="28"/>
          <w:szCs w:val="28"/>
        </w:rPr>
        <w:lastRenderedPageBreak/>
        <w:t xml:space="preserve"> Art.2</w:t>
      </w:r>
      <w:r>
        <w:rPr>
          <w:sz w:val="28"/>
          <w:szCs w:val="28"/>
        </w:rPr>
        <w:t xml:space="preserve">  Cu ducerea la îndeplinire a prevederilor prezentei hotărâri se încredințează Serviciul Public de Administrare a Domeniului Public și Direcția Economică din cadrul Primăriei Municipiului Dej.</w:t>
      </w:r>
    </w:p>
    <w:p w14:paraId="2377E300" w14:textId="77777777" w:rsidR="002427A6" w:rsidRDefault="002427A6" w:rsidP="002427A6">
      <w:pPr>
        <w:jc w:val="both"/>
        <w:rPr>
          <w:sz w:val="28"/>
          <w:szCs w:val="28"/>
        </w:rPr>
      </w:pPr>
    </w:p>
    <w:p w14:paraId="494C4646" w14:textId="77777777" w:rsidR="002427A6" w:rsidRDefault="002427A6" w:rsidP="002427A6">
      <w:pPr>
        <w:jc w:val="both"/>
        <w:rPr>
          <w:sz w:val="28"/>
          <w:szCs w:val="28"/>
        </w:rPr>
      </w:pPr>
      <w:r>
        <w:rPr>
          <w:sz w:val="28"/>
          <w:szCs w:val="28"/>
        </w:rPr>
        <w:t>PRIMAR</w:t>
      </w:r>
    </w:p>
    <w:p w14:paraId="0E30CC04" w14:textId="77777777" w:rsidR="002427A6" w:rsidRDefault="002427A6" w:rsidP="002427A6">
      <w:pPr>
        <w:jc w:val="both"/>
        <w:rPr>
          <w:sz w:val="28"/>
          <w:szCs w:val="28"/>
        </w:rPr>
      </w:pPr>
      <w:r>
        <w:rPr>
          <w:sz w:val="28"/>
          <w:szCs w:val="28"/>
        </w:rPr>
        <w:t>Ing. Morar Costan</w:t>
      </w:r>
    </w:p>
    <w:p w14:paraId="010F6E1A" w14:textId="77777777" w:rsidR="002427A6" w:rsidRDefault="002427A6" w:rsidP="002427A6">
      <w:pPr>
        <w:jc w:val="both"/>
        <w:rPr>
          <w:sz w:val="28"/>
          <w:szCs w:val="28"/>
        </w:rPr>
      </w:pPr>
    </w:p>
    <w:p w14:paraId="47FF9B36" w14:textId="77777777" w:rsidR="002427A6" w:rsidRDefault="002427A6" w:rsidP="002427A6">
      <w:pPr>
        <w:jc w:val="both"/>
        <w:rPr>
          <w:sz w:val="28"/>
          <w:szCs w:val="28"/>
        </w:rPr>
      </w:pPr>
    </w:p>
    <w:p w14:paraId="33F23033" w14:textId="77777777" w:rsidR="002427A6" w:rsidRDefault="002427A6" w:rsidP="002427A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VIZAT</w:t>
      </w:r>
    </w:p>
    <w:p w14:paraId="6D2FE1B3" w14:textId="77777777" w:rsidR="002427A6" w:rsidRDefault="002427A6" w:rsidP="002427A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Secretarul Municipiului Dej</w:t>
      </w:r>
    </w:p>
    <w:p w14:paraId="60F293AD" w14:textId="77777777" w:rsidR="002427A6" w:rsidRDefault="002427A6" w:rsidP="002427A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Pop Cristina</w:t>
      </w:r>
    </w:p>
    <w:p w14:paraId="5518333B" w14:textId="77777777" w:rsidR="002427A6" w:rsidRDefault="002427A6" w:rsidP="002427A6">
      <w:pPr>
        <w:jc w:val="both"/>
        <w:rPr>
          <w:sz w:val="28"/>
          <w:szCs w:val="28"/>
        </w:rPr>
      </w:pPr>
    </w:p>
    <w:p w14:paraId="1C72410B" w14:textId="77777777" w:rsidR="002427A6" w:rsidRDefault="002427A6" w:rsidP="002427A6">
      <w:pPr>
        <w:jc w:val="both"/>
        <w:rPr>
          <w:sz w:val="28"/>
          <w:szCs w:val="28"/>
        </w:rPr>
      </w:pPr>
    </w:p>
    <w:p w14:paraId="6635F7F8" w14:textId="77777777" w:rsidR="002427A6" w:rsidRDefault="002427A6" w:rsidP="002427A6">
      <w:pPr>
        <w:jc w:val="both"/>
      </w:pPr>
      <w:r>
        <w:t>ROMÂNIA</w:t>
      </w:r>
      <w:r>
        <w:tab/>
      </w:r>
      <w:r>
        <w:tab/>
      </w:r>
      <w:r>
        <w:tab/>
      </w:r>
      <w:r>
        <w:tab/>
      </w:r>
      <w:r>
        <w:tab/>
      </w:r>
      <w:r>
        <w:tab/>
        <w:t xml:space="preserve">             ANEXA nr.1 la HCL nr……/……….</w:t>
      </w:r>
    </w:p>
    <w:p w14:paraId="3F76CF0B" w14:textId="77777777" w:rsidR="002427A6" w:rsidRDefault="002427A6" w:rsidP="002427A6">
      <w:pPr>
        <w:jc w:val="both"/>
      </w:pPr>
      <w:r>
        <w:t>JUDEȚUL CLUJ</w:t>
      </w:r>
    </w:p>
    <w:p w14:paraId="4BF1ACB1" w14:textId="77777777" w:rsidR="002427A6" w:rsidRDefault="002427A6" w:rsidP="002427A6">
      <w:pPr>
        <w:jc w:val="both"/>
      </w:pPr>
      <w:r>
        <w:t>CONSILIUL LOCAL AL MUNICIPIULUI DEJ</w:t>
      </w:r>
    </w:p>
    <w:p w14:paraId="117AD806" w14:textId="77777777" w:rsidR="002427A6" w:rsidRDefault="002427A6" w:rsidP="002427A6">
      <w:pPr>
        <w:jc w:val="both"/>
      </w:pPr>
    </w:p>
    <w:p w14:paraId="30BE09DD" w14:textId="77777777" w:rsidR="002427A6" w:rsidRDefault="002427A6" w:rsidP="002427A6">
      <w:pPr>
        <w:jc w:val="both"/>
        <w:rPr>
          <w:b/>
        </w:rPr>
      </w:pPr>
      <w:r>
        <w:tab/>
      </w:r>
      <w:r>
        <w:tab/>
      </w:r>
      <w:r>
        <w:tab/>
      </w:r>
      <w:r>
        <w:tab/>
        <w:t xml:space="preserve">                  </w:t>
      </w:r>
      <w:r>
        <w:rPr>
          <w:b/>
        </w:rPr>
        <w:t>PROCEDURĂ</w:t>
      </w:r>
    </w:p>
    <w:p w14:paraId="058D3928" w14:textId="77777777" w:rsidR="002427A6" w:rsidRDefault="002427A6" w:rsidP="002427A6">
      <w:pPr>
        <w:jc w:val="both"/>
      </w:pPr>
      <w:r>
        <w:t xml:space="preserve">                                      privind subvenționarea sterilizării câinilor de rasă comună, </w:t>
      </w:r>
    </w:p>
    <w:p w14:paraId="15D66D27" w14:textId="77777777" w:rsidR="002427A6" w:rsidRDefault="002427A6" w:rsidP="002427A6">
      <w:pPr>
        <w:jc w:val="both"/>
      </w:pPr>
      <w:r>
        <w:t xml:space="preserve">                  cu stăpân persoane fizice/juridice cu domiciliul/sediul pe raza Municipiului Dej</w:t>
      </w:r>
    </w:p>
    <w:p w14:paraId="5E263ECB" w14:textId="77777777" w:rsidR="002427A6" w:rsidRDefault="002427A6" w:rsidP="002427A6">
      <w:pPr>
        <w:jc w:val="both"/>
      </w:pPr>
    </w:p>
    <w:p w14:paraId="7C43D27A" w14:textId="77777777" w:rsidR="002427A6" w:rsidRDefault="002427A6" w:rsidP="002427A6">
      <w:pPr>
        <w:numPr>
          <w:ilvl w:val="0"/>
          <w:numId w:val="1"/>
        </w:numPr>
        <w:jc w:val="both"/>
      </w:pPr>
      <w:r>
        <w:t>Primăria Municipiului Dej, prin Serviciul Public de Administrare a Domeniului Public, facilitează sterilizarea câinilor de rasă comună cu stăpân, persoane fizice/juridice cu domiciliul/sediul pe raza Municipiului Dej.</w:t>
      </w:r>
    </w:p>
    <w:p w14:paraId="50EE7F44" w14:textId="77777777" w:rsidR="002427A6" w:rsidRDefault="002427A6" w:rsidP="002427A6">
      <w:pPr>
        <w:numPr>
          <w:ilvl w:val="0"/>
          <w:numId w:val="1"/>
        </w:numPr>
        <w:jc w:val="both"/>
      </w:pPr>
      <w:r>
        <w:t>Orice persoană fizică sau juricică având domiciliul/sediul pe raza Municipiului Dej, care deține unul sau mai mulți câini de rasă comună înregistrați conform Ordinului nr.1/2014 pentru aprobarea Normelor privind identificarea și înregistrarea câinilor cu stăpân, poate beneficia de subvenționarea sterilizării.</w:t>
      </w:r>
    </w:p>
    <w:p w14:paraId="689531BC" w14:textId="77777777" w:rsidR="002427A6" w:rsidRDefault="002427A6" w:rsidP="002427A6">
      <w:pPr>
        <w:numPr>
          <w:ilvl w:val="0"/>
          <w:numId w:val="1"/>
        </w:numPr>
        <w:jc w:val="both"/>
      </w:pPr>
      <w:r>
        <w:t>Solicitantul va depune Cererea tip conform Anexei nr.A sau Anexei nr.B la prezenta procedură, precum și copie de pe actul de identitate sau certificatul de înregistrare fiscală, după caz.</w:t>
      </w:r>
    </w:p>
    <w:p w14:paraId="3EA1F7ED" w14:textId="77777777" w:rsidR="002427A6" w:rsidRDefault="002427A6" w:rsidP="002427A6">
      <w:pPr>
        <w:numPr>
          <w:ilvl w:val="0"/>
          <w:numId w:val="1"/>
        </w:numPr>
        <w:jc w:val="both"/>
      </w:pPr>
      <w:r>
        <w:t>În termen de 10 zile lucrătoare de la data înregistrării cererii, Primăria Municipiului Dej va transmite solicitantului un Bon de sterilizare conform Anexei nr.C.</w:t>
      </w:r>
    </w:p>
    <w:p w14:paraId="66B117E3" w14:textId="77777777" w:rsidR="002427A6" w:rsidRDefault="002427A6" w:rsidP="002427A6">
      <w:pPr>
        <w:numPr>
          <w:ilvl w:val="0"/>
          <w:numId w:val="1"/>
        </w:numPr>
        <w:jc w:val="both"/>
      </w:pPr>
      <w:r>
        <w:lastRenderedPageBreak/>
        <w:t>Bonul de sterilizare este un document cu regim special, cu serie și număr unic. Bonul de sterilizare va fi completat, semnat și parafat de către medicul veterinar, după efectuarea operațiunii de sterilizare.</w:t>
      </w:r>
    </w:p>
    <w:p w14:paraId="32EE42AC" w14:textId="77777777" w:rsidR="002427A6" w:rsidRDefault="002427A6" w:rsidP="002427A6">
      <w:pPr>
        <w:numPr>
          <w:ilvl w:val="0"/>
          <w:numId w:val="1"/>
        </w:numPr>
        <w:jc w:val="both"/>
      </w:pPr>
      <w:r>
        <w:t>Efectuarea operațiunii de sterilizare va fi realizată de către medici veterinari de liberă practică, organizați în condițiile legii, cu care Municipiul Dej are sau va avea încheiate contracte în condițiile legii.</w:t>
      </w:r>
    </w:p>
    <w:p w14:paraId="798086D7" w14:textId="77777777" w:rsidR="002427A6" w:rsidRDefault="002427A6" w:rsidP="002427A6">
      <w:pPr>
        <w:numPr>
          <w:ilvl w:val="0"/>
          <w:numId w:val="1"/>
        </w:numPr>
        <w:jc w:val="both"/>
      </w:pPr>
      <w:r>
        <w:t>Medicii veterinari au obligația, pe proprie răspundere, de a consemna efectuarea operațiunii de sterilizare în carnetele de sănătate și în RECS.</w:t>
      </w:r>
    </w:p>
    <w:p w14:paraId="52C1D573" w14:textId="77777777" w:rsidR="002427A6" w:rsidRDefault="002427A6" w:rsidP="002427A6">
      <w:pPr>
        <w:numPr>
          <w:ilvl w:val="0"/>
          <w:numId w:val="1"/>
        </w:numPr>
        <w:jc w:val="both"/>
      </w:pPr>
      <w:r>
        <w:t>Pentru decontarea subvențiilor se asigură suma de 50.000 lei din bugetul pe anul 2018.  Sterilizările se efectuează până la epuizarea sumei alocate, evidența se ține prin eliberarea de bonuri cu nr.de ordine.</w:t>
      </w:r>
    </w:p>
    <w:p w14:paraId="7126739E" w14:textId="77777777" w:rsidR="002427A6" w:rsidRDefault="002427A6" w:rsidP="002427A6">
      <w:pPr>
        <w:numPr>
          <w:ilvl w:val="0"/>
          <w:numId w:val="1"/>
        </w:numPr>
        <w:jc w:val="both"/>
      </w:pPr>
      <w:r>
        <w:t>Medicii veterinari facturează lunar contravaloarea sterilizărilor efectuate în luna anterioară. Factura va fi însoțită de un centralizator și bonurile de sterilizare în original, având înscrise toate informațiile solicitate. Bonurile de sterilizare incomplete vor fi refuzate la plată.</w:t>
      </w:r>
    </w:p>
    <w:p w14:paraId="6B2E623E" w14:textId="77777777" w:rsidR="002427A6" w:rsidRDefault="002427A6" w:rsidP="002427A6">
      <w:pPr>
        <w:numPr>
          <w:ilvl w:val="0"/>
          <w:numId w:val="1"/>
        </w:numPr>
        <w:jc w:val="both"/>
      </w:pPr>
      <w:r>
        <w:t xml:space="preserve"> Se aprobă valoarea subvenției cuprinzând manopera, materiale și medicamente, astfel</w:t>
      </w:r>
      <w:r>
        <w:rPr>
          <w:lang w:val="en-US"/>
        </w:rPr>
        <w:t>: sterilizare mascul 60 lei, sterilizare femel</w:t>
      </w:r>
      <w:r>
        <w:t>ă 100 lei (fără TVA). La stabilirea costurilor se are în vedere lista aprobată conform Art.26 alin.(4) din HG nr.1059/2013.</w:t>
      </w:r>
    </w:p>
    <w:p w14:paraId="6D7BC973" w14:textId="77777777" w:rsidR="002427A6" w:rsidRDefault="002427A6" w:rsidP="002427A6">
      <w:pPr>
        <w:numPr>
          <w:ilvl w:val="0"/>
          <w:numId w:val="1"/>
        </w:numPr>
        <w:jc w:val="both"/>
      </w:pPr>
      <w:r>
        <w:lastRenderedPageBreak/>
        <w:t>Municipiul Dej nu răspunde de evoluția postoperatorie a câinilor sterilizați, eventualele consultații și întervenții medicale suplimentare fiind în sarcina proprietarului.</w:t>
      </w:r>
    </w:p>
    <w:p w14:paraId="40EC3464" w14:textId="77777777" w:rsidR="002427A6" w:rsidRDefault="002427A6" w:rsidP="002427A6">
      <w:pPr>
        <w:numPr>
          <w:ilvl w:val="0"/>
          <w:numId w:val="1"/>
        </w:numPr>
        <w:jc w:val="both"/>
      </w:pPr>
      <w:r>
        <w:t xml:space="preserve"> Cererile și bonurile de sterilizare vor fi consemnate în registrele speciale ale Serviciul Public de Administrare a Domeniului Public.</w:t>
      </w:r>
    </w:p>
    <w:p w14:paraId="40A2C4A8" w14:textId="77777777" w:rsidR="002427A6" w:rsidRDefault="002427A6" w:rsidP="002427A6">
      <w:pPr>
        <w:jc w:val="both"/>
      </w:pPr>
    </w:p>
    <w:p w14:paraId="3F5F4330" w14:textId="77777777" w:rsidR="002427A6" w:rsidRDefault="002427A6" w:rsidP="002427A6">
      <w:pPr>
        <w:ind w:left="5664" w:firstLine="708"/>
        <w:jc w:val="both"/>
      </w:pPr>
      <w:r>
        <w:t>Șef S.A.D.P.,</w:t>
      </w:r>
    </w:p>
    <w:p w14:paraId="44A16054" w14:textId="77777777" w:rsidR="002427A6" w:rsidRDefault="002427A6" w:rsidP="002427A6">
      <w:pPr>
        <w:jc w:val="both"/>
      </w:pPr>
      <w:r>
        <w:tab/>
      </w:r>
      <w:r>
        <w:tab/>
      </w:r>
      <w:r>
        <w:tab/>
      </w:r>
      <w:r>
        <w:tab/>
      </w:r>
      <w:r>
        <w:tab/>
      </w:r>
      <w:r>
        <w:tab/>
      </w:r>
      <w:r>
        <w:tab/>
      </w:r>
      <w:r>
        <w:tab/>
        <w:t xml:space="preserve">      Ing. Cremene Daniel</w:t>
      </w:r>
    </w:p>
    <w:p w14:paraId="7DF952D3" w14:textId="77777777" w:rsidR="002427A6" w:rsidRDefault="002427A6" w:rsidP="002427A6">
      <w:pPr>
        <w:jc w:val="both"/>
      </w:pPr>
    </w:p>
    <w:p w14:paraId="60EB6076" w14:textId="77777777" w:rsidR="002427A6" w:rsidRDefault="002427A6" w:rsidP="002427A6">
      <w:pPr>
        <w:jc w:val="both"/>
      </w:pPr>
      <w:r>
        <w:t>Președinte de ședință,</w:t>
      </w:r>
    </w:p>
    <w:p w14:paraId="40E079CA" w14:textId="77777777" w:rsidR="002427A6" w:rsidRDefault="002427A6" w:rsidP="002427A6">
      <w:pPr>
        <w:jc w:val="both"/>
      </w:pPr>
      <w:r>
        <w:tab/>
      </w:r>
      <w:r>
        <w:tab/>
      </w:r>
      <w:r>
        <w:tab/>
      </w:r>
      <w:r>
        <w:tab/>
      </w:r>
      <w:r>
        <w:tab/>
      </w:r>
      <w:r>
        <w:tab/>
      </w:r>
      <w:r>
        <w:tab/>
        <w:t xml:space="preserve">        Contrasemnează,</w:t>
      </w:r>
    </w:p>
    <w:p w14:paraId="7EAD1BF0" w14:textId="77777777" w:rsidR="002427A6" w:rsidRDefault="002427A6" w:rsidP="002427A6">
      <w:pPr>
        <w:jc w:val="both"/>
      </w:pPr>
      <w:r>
        <w:tab/>
      </w:r>
      <w:r>
        <w:tab/>
      </w:r>
      <w:r>
        <w:tab/>
      </w:r>
      <w:r>
        <w:tab/>
      </w:r>
      <w:r>
        <w:tab/>
      </w:r>
      <w:r>
        <w:tab/>
      </w:r>
      <w:r>
        <w:tab/>
        <w:t>Secretarul Municipiului Dej</w:t>
      </w:r>
    </w:p>
    <w:p w14:paraId="5215B30F" w14:textId="77777777" w:rsidR="002427A6" w:rsidRDefault="002427A6" w:rsidP="002427A6">
      <w:pPr>
        <w:jc w:val="both"/>
      </w:pPr>
      <w:r>
        <w:tab/>
      </w:r>
      <w:r>
        <w:tab/>
      </w:r>
      <w:r>
        <w:tab/>
      </w:r>
      <w:r>
        <w:tab/>
      </w:r>
      <w:r>
        <w:tab/>
      </w:r>
      <w:r>
        <w:tab/>
      </w:r>
      <w:r>
        <w:tab/>
        <w:t xml:space="preserve">           Pop Cristina</w:t>
      </w:r>
    </w:p>
    <w:p w14:paraId="414FFA7A" w14:textId="51C10508" w:rsidR="000F49C7" w:rsidRDefault="000F49C7" w:rsidP="002427A6">
      <w:pPr>
        <w:pStyle w:val="Titlu4"/>
        <w:jc w:val="center"/>
        <w:rPr>
          <w:rFonts w:ascii="Cambria" w:hAnsi="Cambria"/>
          <w:b w:val="0"/>
          <w:bCs w:val="0"/>
          <w:sz w:val="26"/>
          <w:szCs w:val="26"/>
        </w:rPr>
      </w:pP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US" w:eastAsia="en-US"/>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73AE5"/>
    <w:multiLevelType w:val="hybridMultilevel"/>
    <w:tmpl w:val="9FA4035E"/>
    <w:lvl w:ilvl="0" w:tplc="ED8A7CA0">
      <w:start w:val="1"/>
      <w:numFmt w:val="decimal"/>
      <w:lvlText w:val="%1."/>
      <w:lvlJc w:val="left"/>
      <w:pPr>
        <w:ind w:left="720" w:hanging="360"/>
      </w:pPr>
      <w:rPr>
        <w:sz w:val="2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427A6"/>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A10F8"/>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2</Compartiment>
    <Data_x0020_HCL xmlns="49ad8bbe-11e1-42b2-a965-6a341b5f7ad4" xsi:nil="true"/>
    <DocumentSetDescription xmlns="http://schemas.microsoft.com/sharepoint/v3">Sterilizării câinilor cu stăpân </DocumentSetDescription>
    <Nume_x0020_proiect_x0020_HCL xmlns="49ad8bbe-11e1-42b2-a965-6a341b5f7ad4">Proiect de Hotărâre privind aprobarea subvenționării totale a sterilizării câinilor cu stăpân ce aparțin rasei comune sau a metișilor aflați pe raza Municipiului Dej</Nume_x0020_proiect_x0020_HCL>
    <_dlc_DocId xmlns="49ad8bbe-11e1-42b2-a965-6a341b5f7ad4">PMD18-1485498287-1465</_dlc_DocId>
    <_dlc_DocIdUrl xmlns="49ad8bbe-11e1-42b2-a965-6a341b5f7ad4">
      <Url>http://smdoc/Situri/CL/_layouts/15/DocIdRedir.aspx?ID=PMD18-1485498287-1465</Url>
      <Description>PMD18-1485498287-1465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2.xml><?xml version="1.0" encoding="utf-8"?>
<ds:datastoreItem xmlns:ds="http://schemas.openxmlformats.org/officeDocument/2006/customXml" ds:itemID="{F4C6FBE5-4FAF-4459-A866-C47E492895CE}">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49ad8bbe-11e1-42b2-a965-6a341b5f7ad4"/>
    <ds:schemaRef ds:uri="http://purl.org/dc/dcmitype/"/>
  </ds:schemaRefs>
</ds:datastoreItem>
</file>

<file path=customXml/itemProps3.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4.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9C14A-CAF1-48AB-962D-171EEDB1AB4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Sterilizării câinilor cu stăpân - Proiect de hotarare.docx</vt:lpstr>
    </vt:vector>
  </TitlesOfParts>
  <Company>Primăria Municipiului Dej</Company>
  <LinksUpToDate>false</LinksUpToDate>
  <CharactersWithSpaces>4882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Sterilizării câinilor cu stăpân - Proiect de hotarare.docx</dc:title>
  <dc:subject/>
  <dc:creator>Juridic</dc:creator>
  <cp:keywords/>
  <cp:lastModifiedBy>Sanda.Orsan</cp:lastModifiedBy>
  <cp:revision>2</cp:revision>
  <cp:lastPrinted>2016-03-07T09:10:00Z</cp:lastPrinted>
  <dcterms:created xsi:type="dcterms:W3CDTF">2018-05-14T07:18:00Z</dcterms:created>
  <dcterms:modified xsi:type="dcterms:W3CDTF">2018-05-14T07:18:00Z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a2f3de63-58c0-478e-96e9-bf4fd78bee64</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